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51" w:rsidRPr="003D5040" w:rsidRDefault="00B16551" w:rsidP="00B16551">
      <w:pPr>
        <w:spacing w:line="276" w:lineRule="auto"/>
        <w:jc w:val="center"/>
        <w:rPr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noProof/>
          <w:color w:val="000000" w:themeColor="text1"/>
        </w:rPr>
        <w:drawing>
          <wp:inline distT="0" distB="0" distL="0" distR="0" wp14:anchorId="38ED2462" wp14:editId="7C99933F">
            <wp:extent cx="895350" cy="895350"/>
            <wp:effectExtent l="0" t="0" r="0" b="0"/>
            <wp:docPr id="58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51" w:rsidRPr="003D5040" w:rsidRDefault="00B16551" w:rsidP="00B16551">
      <w:pPr>
        <w:spacing w:before="4" w:after="0" w:line="150" w:lineRule="exact"/>
        <w:rPr>
          <w:rFonts w:asciiTheme="majorBidi" w:hAnsiTheme="majorBidi" w:cstheme="majorBidi"/>
          <w:color w:val="000000" w:themeColor="text1"/>
          <w:sz w:val="15"/>
          <w:szCs w:val="15"/>
        </w:rPr>
      </w:pPr>
    </w:p>
    <w:p w:rsidR="00B16551" w:rsidRPr="003D5040" w:rsidRDefault="00B16551" w:rsidP="00B16551">
      <w:pPr>
        <w:pStyle w:val="m1"/>
        <w:rPr>
          <w:color w:val="000000" w:themeColor="text1"/>
        </w:rPr>
      </w:pPr>
      <w:bookmarkStart w:id="0" w:name="_Toc27515176"/>
      <w:r w:rsidRPr="003D5040">
        <w:rPr>
          <w:color w:val="000000" w:themeColor="text1"/>
          <w:spacing w:val="-1"/>
        </w:rPr>
        <w:t>R</w:t>
      </w:r>
      <w:r w:rsidRPr="003D5040">
        <w:rPr>
          <w:color w:val="000000" w:themeColor="text1"/>
        </w:rPr>
        <w:t>e</w:t>
      </w:r>
      <w:r w:rsidRPr="003D5040">
        <w:rPr>
          <w:color w:val="000000" w:themeColor="text1"/>
          <w:spacing w:val="-1"/>
        </w:rPr>
        <w:t>so</w:t>
      </w:r>
      <w:r w:rsidRPr="003D5040">
        <w:rPr>
          <w:color w:val="000000" w:themeColor="text1"/>
          <w:spacing w:val="1"/>
        </w:rPr>
        <w:t>l</w:t>
      </w:r>
      <w:r w:rsidRPr="003D5040">
        <w:rPr>
          <w:color w:val="000000" w:themeColor="text1"/>
        </w:rPr>
        <w:t>ut</w:t>
      </w:r>
      <w:r w:rsidRPr="003D5040">
        <w:rPr>
          <w:color w:val="000000" w:themeColor="text1"/>
          <w:spacing w:val="-1"/>
        </w:rPr>
        <w:t>i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</w:rPr>
        <w:t>n</w:t>
      </w:r>
      <w:r w:rsidRPr="003D5040">
        <w:rPr>
          <w:color w:val="000000" w:themeColor="text1"/>
          <w:spacing w:val="-3"/>
        </w:rPr>
        <w:t xml:space="preserve"> 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</w:rPr>
        <w:t>n</w:t>
      </w:r>
      <w:r w:rsidRPr="003D5040">
        <w:rPr>
          <w:color w:val="000000" w:themeColor="text1"/>
          <w:spacing w:val="-3"/>
        </w:rPr>
        <w:t xml:space="preserve"> </w:t>
      </w:r>
      <w:r w:rsidRPr="003D5040">
        <w:rPr>
          <w:color w:val="000000" w:themeColor="text1"/>
          <w:spacing w:val="-1"/>
        </w:rPr>
        <w:t>P</w:t>
      </w:r>
      <w:r w:rsidRPr="003D5040">
        <w:rPr>
          <w:color w:val="000000" w:themeColor="text1"/>
        </w:rPr>
        <w:t>r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  <w:spacing w:val="-4"/>
        </w:rPr>
        <w:t>m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</w:rPr>
        <w:t>t</w:t>
      </w:r>
      <w:r w:rsidRPr="003D5040">
        <w:rPr>
          <w:color w:val="000000" w:themeColor="text1"/>
          <w:spacing w:val="1"/>
        </w:rPr>
        <w:t>i</w:t>
      </w:r>
      <w:r w:rsidRPr="003D5040">
        <w:rPr>
          <w:color w:val="000000" w:themeColor="text1"/>
          <w:spacing w:val="-3"/>
        </w:rPr>
        <w:t>n</w:t>
      </w:r>
      <w:r w:rsidRPr="003D5040">
        <w:rPr>
          <w:color w:val="000000" w:themeColor="text1"/>
        </w:rPr>
        <w:t>g</w:t>
      </w:r>
      <w:r w:rsidRPr="003D5040">
        <w:rPr>
          <w:color w:val="000000" w:themeColor="text1"/>
          <w:spacing w:val="1"/>
        </w:rPr>
        <w:t xml:space="preserve"> I</w:t>
      </w:r>
      <w:r w:rsidRPr="003D5040">
        <w:rPr>
          <w:color w:val="000000" w:themeColor="text1"/>
        </w:rPr>
        <w:t>nt</w:t>
      </w:r>
      <w:r w:rsidRPr="003D5040">
        <w:rPr>
          <w:color w:val="000000" w:themeColor="text1"/>
          <w:spacing w:val="-2"/>
        </w:rPr>
        <w:t>e</w:t>
      </w:r>
      <w:r w:rsidRPr="003D5040">
        <w:rPr>
          <w:color w:val="000000" w:themeColor="text1"/>
        </w:rPr>
        <w:t>r-</w:t>
      </w:r>
      <w:r w:rsidRPr="003D5040">
        <w:rPr>
          <w:color w:val="000000" w:themeColor="text1"/>
          <w:spacing w:val="-1"/>
        </w:rPr>
        <w:t>Fa</w:t>
      </w:r>
      <w:r w:rsidRPr="003D5040">
        <w:rPr>
          <w:color w:val="000000" w:themeColor="text1"/>
          <w:spacing w:val="1"/>
        </w:rPr>
        <w:t>i</w:t>
      </w:r>
      <w:r w:rsidRPr="003D5040">
        <w:rPr>
          <w:color w:val="000000" w:themeColor="text1"/>
        </w:rPr>
        <w:t xml:space="preserve">th </w:t>
      </w:r>
      <w:r w:rsidRPr="003D5040">
        <w:rPr>
          <w:color w:val="000000" w:themeColor="text1"/>
          <w:spacing w:val="-1"/>
        </w:rPr>
        <w:t>D</w:t>
      </w:r>
      <w:r w:rsidRPr="003D5040">
        <w:rPr>
          <w:color w:val="000000" w:themeColor="text1"/>
          <w:spacing w:val="1"/>
        </w:rPr>
        <w:t>i</w:t>
      </w:r>
      <w:r w:rsidRPr="003D5040">
        <w:rPr>
          <w:color w:val="000000" w:themeColor="text1"/>
          <w:spacing w:val="-1"/>
        </w:rPr>
        <w:t>a</w:t>
      </w:r>
      <w:r w:rsidRPr="003D5040">
        <w:rPr>
          <w:color w:val="000000" w:themeColor="text1"/>
          <w:spacing w:val="1"/>
        </w:rPr>
        <w:t>l</w:t>
      </w:r>
      <w:r w:rsidRPr="003D5040">
        <w:rPr>
          <w:color w:val="000000" w:themeColor="text1"/>
          <w:spacing w:val="-1"/>
        </w:rPr>
        <w:t>o</w:t>
      </w:r>
      <w:r w:rsidRPr="003D5040">
        <w:rPr>
          <w:color w:val="000000" w:themeColor="text1"/>
          <w:spacing w:val="1"/>
        </w:rPr>
        <w:t>g</w:t>
      </w:r>
      <w:r w:rsidRPr="003D5040">
        <w:rPr>
          <w:color w:val="000000" w:themeColor="text1"/>
        </w:rPr>
        <w:t>ue</w:t>
      </w:r>
      <w:r w:rsidRPr="003D5040">
        <w:rPr>
          <w:color w:val="000000" w:themeColor="text1"/>
          <w:spacing w:val="-3"/>
        </w:rPr>
        <w:t xml:space="preserve"> </w:t>
      </w:r>
      <w:r w:rsidRPr="003D5040">
        <w:rPr>
          <w:color w:val="000000" w:themeColor="text1"/>
          <w:spacing w:val="1"/>
        </w:rPr>
        <w:t>a</w:t>
      </w:r>
      <w:r w:rsidRPr="003D5040">
        <w:rPr>
          <w:color w:val="000000" w:themeColor="text1"/>
        </w:rPr>
        <w:t xml:space="preserve">nd </w:t>
      </w:r>
      <w:r w:rsidRPr="003D5040">
        <w:rPr>
          <w:color w:val="000000" w:themeColor="text1"/>
          <w:spacing w:val="-2"/>
        </w:rPr>
        <w:t>H</w:t>
      </w:r>
      <w:r w:rsidRPr="003D5040">
        <w:rPr>
          <w:color w:val="000000" w:themeColor="text1"/>
          <w:spacing w:val="1"/>
        </w:rPr>
        <w:t>a</w:t>
      </w:r>
      <w:r w:rsidRPr="003D5040">
        <w:rPr>
          <w:color w:val="000000" w:themeColor="text1"/>
        </w:rPr>
        <w:t>r</w:t>
      </w:r>
      <w:r w:rsidRPr="003D5040">
        <w:rPr>
          <w:color w:val="000000" w:themeColor="text1"/>
          <w:spacing w:val="-4"/>
        </w:rPr>
        <w:t>m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</w:rPr>
        <w:t>ny</w:t>
      </w:r>
      <w:r w:rsidRPr="003D5040">
        <w:rPr>
          <w:color w:val="000000" w:themeColor="text1"/>
          <w:spacing w:val="-2"/>
        </w:rPr>
        <w:t xml:space="preserve"> </w:t>
      </w:r>
      <w:r w:rsidRPr="003D5040">
        <w:rPr>
          <w:color w:val="000000" w:themeColor="text1"/>
          <w:spacing w:val="1"/>
        </w:rPr>
        <w:t>a</w:t>
      </w:r>
      <w:r w:rsidRPr="003D5040">
        <w:rPr>
          <w:color w:val="000000" w:themeColor="text1"/>
          <w:spacing w:val="-3"/>
        </w:rPr>
        <w:t>m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</w:rPr>
        <w:t>ng</w:t>
      </w:r>
      <w:r w:rsidRPr="003D5040">
        <w:rPr>
          <w:color w:val="000000" w:themeColor="text1"/>
          <w:spacing w:val="1"/>
        </w:rPr>
        <w:t xml:space="preserve"> </w:t>
      </w:r>
      <w:r w:rsidRPr="003D5040">
        <w:rPr>
          <w:color w:val="000000" w:themeColor="text1"/>
          <w:spacing w:val="-2"/>
        </w:rPr>
        <w:t>W</w:t>
      </w:r>
      <w:r w:rsidRPr="003D5040">
        <w:rPr>
          <w:color w:val="000000" w:themeColor="text1"/>
          <w:spacing w:val="1"/>
        </w:rPr>
        <w:t>o</w:t>
      </w:r>
      <w:r w:rsidRPr="003D5040">
        <w:rPr>
          <w:color w:val="000000" w:themeColor="text1"/>
          <w:spacing w:val="-2"/>
        </w:rPr>
        <w:t>r</w:t>
      </w:r>
      <w:r w:rsidRPr="003D5040">
        <w:rPr>
          <w:color w:val="000000" w:themeColor="text1"/>
          <w:spacing w:val="1"/>
        </w:rPr>
        <w:t>l</w:t>
      </w:r>
      <w:r w:rsidRPr="003D5040">
        <w:rPr>
          <w:color w:val="000000" w:themeColor="text1"/>
        </w:rPr>
        <w:t xml:space="preserve">d </w:t>
      </w:r>
      <w:r w:rsidRPr="003D5040">
        <w:rPr>
          <w:color w:val="000000" w:themeColor="text1"/>
          <w:spacing w:val="-1"/>
        </w:rPr>
        <w:t>R</w:t>
      </w:r>
      <w:r w:rsidRPr="003D5040">
        <w:rPr>
          <w:color w:val="000000" w:themeColor="text1"/>
        </w:rPr>
        <w:t>e</w:t>
      </w:r>
      <w:r w:rsidRPr="003D5040">
        <w:rPr>
          <w:color w:val="000000" w:themeColor="text1"/>
          <w:spacing w:val="1"/>
        </w:rPr>
        <w:t>l</w:t>
      </w:r>
      <w:r w:rsidRPr="003D5040">
        <w:rPr>
          <w:color w:val="000000" w:themeColor="text1"/>
          <w:spacing w:val="-1"/>
        </w:rPr>
        <w:t>ig</w:t>
      </w:r>
      <w:r w:rsidRPr="003D5040">
        <w:rPr>
          <w:color w:val="000000" w:themeColor="text1"/>
          <w:spacing w:val="1"/>
        </w:rPr>
        <w:t>io</w:t>
      </w:r>
      <w:r w:rsidRPr="003D5040">
        <w:rPr>
          <w:color w:val="000000" w:themeColor="text1"/>
          <w:spacing w:val="-3"/>
        </w:rPr>
        <w:t>n</w:t>
      </w:r>
      <w:r w:rsidRPr="003D5040">
        <w:rPr>
          <w:color w:val="000000" w:themeColor="text1"/>
        </w:rPr>
        <w:t>s</w:t>
      </w:r>
      <w:bookmarkEnd w:id="0"/>
    </w:p>
    <w:p w:rsidR="00B16551" w:rsidRPr="003D5040" w:rsidRDefault="00B16551" w:rsidP="00B16551">
      <w:pPr>
        <w:spacing w:before="5" w:after="0" w:line="120" w:lineRule="exact"/>
        <w:rPr>
          <w:rFonts w:asciiTheme="majorBidi" w:hAnsiTheme="majorBidi" w:cstheme="majorBidi"/>
          <w:color w:val="000000" w:themeColor="text1"/>
          <w:sz w:val="12"/>
          <w:szCs w:val="12"/>
        </w:rPr>
      </w:pPr>
    </w:p>
    <w:p w:rsidR="00B16551" w:rsidRPr="003D5040" w:rsidRDefault="00B16551" w:rsidP="00B16551">
      <w:pPr>
        <w:spacing w:after="0" w:line="200" w:lineRule="exact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1A3FE3" w:rsidRPr="003D5040" w:rsidRDefault="001A3FE3" w:rsidP="001A3FE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>APA/Plenary/SC- Social/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>Res/2019/0</w:t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>6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 xml:space="preserve">    </w:t>
      </w:r>
    </w:p>
    <w:p w:rsidR="001A3FE3" w:rsidRPr="003D5040" w:rsidRDefault="001A3FE3" w:rsidP="001A3FE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 xml:space="preserve">     </w:t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>16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GB"/>
        </w:rPr>
        <w:t xml:space="preserve"> 2019</w:t>
      </w:r>
    </w:p>
    <w:p w:rsidR="00B16551" w:rsidRPr="003D5040" w:rsidRDefault="00B16551" w:rsidP="00B1655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en-GB"/>
        </w:rPr>
      </w:pPr>
    </w:p>
    <w:p w:rsidR="00B16551" w:rsidRPr="003D5040" w:rsidRDefault="00B16551" w:rsidP="00B16551">
      <w:pPr>
        <w:spacing w:after="0" w:line="240" w:lineRule="auto"/>
        <w:ind w:right="26"/>
        <w:rPr>
          <w:rFonts w:asciiTheme="majorBidi" w:hAnsiTheme="majorBidi" w:cstheme="majorBidi"/>
          <w:i/>
          <w:color w:val="000000" w:themeColor="text1"/>
          <w:spacing w:val="-3"/>
        </w:rPr>
      </w:pPr>
    </w:p>
    <w:p w:rsidR="00B16551" w:rsidRPr="003D5040" w:rsidRDefault="00B16551" w:rsidP="00B132DB">
      <w:pPr>
        <w:spacing w:after="0" w:line="276" w:lineRule="auto"/>
        <w:ind w:right="2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pacing w:val="-3"/>
          <w:sz w:val="24"/>
          <w:szCs w:val="24"/>
        </w:rPr>
        <w:t>W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e,</w:t>
      </w:r>
      <w:r w:rsidRPr="003D5040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m</w:t>
      </w:r>
      <w:r w:rsidRPr="003D5040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mb</w:t>
      </w:r>
      <w:r w:rsidRPr="003D5040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rs of Asian Parliam</w:t>
      </w:r>
      <w:r w:rsidRPr="003D5040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ntary Ass</w:t>
      </w:r>
      <w:r w:rsidRPr="003D5040">
        <w:rPr>
          <w:rFonts w:asciiTheme="majorBidi" w:hAnsiTheme="majorBidi" w:cstheme="majorBidi"/>
          <w:i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mbl</w:t>
      </w:r>
      <w:r w:rsidRPr="003D5040">
        <w:rPr>
          <w:rFonts w:asciiTheme="majorBidi" w:hAnsiTheme="majorBidi" w:cstheme="majorBidi"/>
          <w:i/>
          <w:color w:val="000000" w:themeColor="text1"/>
          <w:spacing w:val="1"/>
          <w:sz w:val="24"/>
          <w:szCs w:val="24"/>
        </w:rPr>
        <w:t>y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</w:p>
    <w:p w:rsidR="00B16551" w:rsidRPr="003D5040" w:rsidRDefault="00B16551" w:rsidP="00B132DB">
      <w:pPr>
        <w:spacing w:after="0" w:line="276" w:lineRule="auto"/>
        <w:ind w:right="4497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B132DB">
      <w:pPr>
        <w:spacing w:before="160"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b/>
          <w:bCs/>
          <w:i/>
          <w:iCs/>
          <w:color w:val="000000" w:themeColor="text1"/>
          <w:spacing w:val="1"/>
          <w:sz w:val="24"/>
          <w:szCs w:val="24"/>
        </w:rPr>
        <w:t>Recognizing</w:t>
      </w:r>
      <w:r w:rsidRPr="003D5040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the valuable role of the United Nations Alliance of Civilizations in working towards a more peaceful, more socially inclusive world, by promoting greater understanding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>,</w:t>
      </w:r>
      <w:r w:rsidRPr="003D5040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 xml:space="preserve">tolerance </w:t>
      </w:r>
      <w:r w:rsidRPr="003D5040">
        <w:rPr>
          <w:rFonts w:asciiTheme="majorBidi" w:hAnsiTheme="majorBidi" w:cstheme="majorBidi"/>
          <w:bCs/>
          <w:color w:val="000000" w:themeColor="text1"/>
          <w:spacing w:val="1"/>
          <w:sz w:val="24"/>
          <w:szCs w:val="24"/>
        </w:rPr>
        <w:t>and respect among civilizations, cultures and beliefs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B16551" w:rsidRPr="003D5040" w:rsidRDefault="00B16551" w:rsidP="00B132DB">
      <w:pPr>
        <w:pStyle w:val="Adopted"/>
        <w:spacing w:before="160" w:after="0" w:line="276" w:lineRule="auto"/>
        <w:rPr>
          <w:rFonts w:asciiTheme="majorBidi" w:hAnsiTheme="majorBidi" w:cstheme="majorBidi"/>
          <w:color w:val="000000" w:themeColor="text1"/>
          <w:spacing w:val="1"/>
        </w:rPr>
      </w:pP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</w:rPr>
        <w:t>R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-1"/>
        </w:rPr>
        <w:t>ec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</w:rPr>
        <w:t>alli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</w:rPr>
        <w:t>n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</w:rPr>
        <w:t xml:space="preserve">g </w:t>
      </w:r>
      <w:r w:rsidRPr="003D5040">
        <w:rPr>
          <w:rFonts w:asciiTheme="majorBidi" w:hAnsiTheme="majorBidi" w:cstheme="majorBidi"/>
          <w:color w:val="000000" w:themeColor="text1"/>
        </w:rPr>
        <w:t xml:space="preserve">with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pp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rec</w:t>
      </w:r>
      <w:r w:rsidRPr="003D5040">
        <w:rPr>
          <w:rFonts w:asciiTheme="majorBidi" w:hAnsiTheme="majorBidi" w:cstheme="majorBidi"/>
          <w:color w:val="000000" w:themeColor="text1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tion various 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</w:rPr>
        <w:t>lob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l, 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gion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l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 sub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-r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</w:rPr>
        <w:t>io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 initi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tiv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s on mutu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 und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er</w:t>
      </w:r>
      <w:r w:rsidRPr="003D5040">
        <w:rPr>
          <w:rFonts w:asciiTheme="majorBidi" w:hAnsiTheme="majorBidi" w:cstheme="majorBidi"/>
          <w:color w:val="000000" w:themeColor="text1"/>
        </w:rPr>
        <w:t>st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ndi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 xml:space="preserve">g </w:t>
      </w:r>
      <w:r w:rsidRPr="003D5040">
        <w:rPr>
          <w:rFonts w:asciiTheme="majorBidi" w:hAnsiTheme="majorBidi" w:cstheme="majorBidi"/>
          <w:color w:val="000000" w:themeColor="text1"/>
          <w:spacing w:val="5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nd </w:t>
      </w:r>
      <w:r w:rsidRPr="003D5040">
        <w:rPr>
          <w:rFonts w:asciiTheme="majorBidi" w:hAnsiTheme="majorBidi" w:cstheme="majorBidi"/>
          <w:color w:val="000000" w:themeColor="text1"/>
          <w:spacing w:val="58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int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rfa</w:t>
      </w:r>
      <w:r w:rsidRPr="003D5040">
        <w:rPr>
          <w:rFonts w:asciiTheme="majorBidi" w:hAnsiTheme="majorBidi" w:cstheme="majorBidi"/>
          <w:color w:val="000000" w:themeColor="text1"/>
        </w:rPr>
        <w:t xml:space="preserve">ith </w:t>
      </w:r>
      <w:r w:rsidRPr="003D5040">
        <w:rPr>
          <w:rFonts w:asciiTheme="majorBidi" w:hAnsiTheme="majorBidi" w:cstheme="majorBidi"/>
          <w:color w:val="000000" w:themeColor="text1"/>
          <w:spacing w:val="58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ar</w:t>
      </w:r>
      <w:r w:rsidRPr="003D5040">
        <w:rPr>
          <w:rFonts w:asciiTheme="majorBidi" w:hAnsiTheme="majorBidi" w:cstheme="majorBidi"/>
          <w:color w:val="000000" w:themeColor="text1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 xml:space="preserve">y </w:t>
      </w:r>
      <w:r w:rsidRPr="003D5040">
        <w:rPr>
          <w:rFonts w:asciiTheme="majorBidi" w:hAnsiTheme="majorBidi" w:cstheme="majorBidi"/>
          <w:color w:val="000000" w:themeColor="text1"/>
          <w:spacing w:val="53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 xml:space="preserve">luding </w:t>
      </w:r>
      <w:r w:rsidRPr="003D5040">
        <w:rPr>
          <w:rFonts w:asciiTheme="majorBidi" w:hAnsiTheme="majorBidi" w:cstheme="majorBidi"/>
          <w:color w:val="000000" w:themeColor="text1"/>
          <w:spacing w:val="5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 xml:space="preserve">the </w:t>
      </w:r>
      <w:r w:rsidRPr="003D5040">
        <w:rPr>
          <w:rFonts w:asciiTheme="majorBidi" w:hAnsiTheme="majorBidi" w:cstheme="majorBidi"/>
          <w:color w:val="000000" w:themeColor="text1"/>
          <w:spacing w:val="59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Unit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 xml:space="preserve">d </w:t>
      </w:r>
      <w:r w:rsidRPr="003D5040">
        <w:rPr>
          <w:rFonts w:asciiTheme="majorBidi" w:hAnsiTheme="majorBidi" w:cstheme="majorBidi"/>
          <w:color w:val="000000" w:themeColor="text1"/>
          <w:spacing w:val="58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tio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 xml:space="preserve">s </w:t>
      </w:r>
      <w:r w:rsidRPr="003D5040">
        <w:rPr>
          <w:rFonts w:asciiTheme="majorBidi" w:hAnsiTheme="majorBidi" w:cstheme="majorBidi"/>
          <w:color w:val="000000" w:themeColor="text1"/>
          <w:spacing w:val="58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l </w:t>
      </w:r>
      <w:r w:rsidRPr="003D5040">
        <w:rPr>
          <w:rFonts w:asciiTheme="majorBidi" w:hAnsiTheme="majorBidi" w:cstheme="majorBidi"/>
          <w:color w:val="000000" w:themeColor="text1"/>
          <w:spacing w:val="58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Ass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mb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>l</w:t>
      </w:r>
      <w:r w:rsidRPr="003D5040">
        <w:rPr>
          <w:rFonts w:asciiTheme="majorBidi" w:hAnsiTheme="majorBidi" w:cstheme="majorBidi"/>
          <w:color w:val="000000" w:themeColor="text1"/>
        </w:rPr>
        <w:t xml:space="preserve">y 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Resolution A/65/PV.34, and also resolution 57/6 of 4 November 2002 concerning the promotion</w:t>
      </w:r>
      <w:r w:rsidRPr="003D5040">
        <w:rPr>
          <w:rFonts w:asciiTheme="majorBidi" w:hAnsiTheme="majorBidi" w:cstheme="majorBidi"/>
          <w:color w:val="000000" w:themeColor="text1"/>
        </w:rPr>
        <w:t xml:space="preserve"> of a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ultu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</w:t>
      </w:r>
      <w:r w:rsidRPr="003D5040">
        <w:rPr>
          <w:rFonts w:asciiTheme="majorBidi" w:hAnsiTheme="majorBidi" w:cstheme="majorBidi"/>
          <w:color w:val="000000" w:themeColor="text1"/>
        </w:rPr>
        <w:t>e of p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 xml:space="preserve">e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non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-</w:t>
      </w:r>
      <w:r w:rsidRPr="003D5040">
        <w:rPr>
          <w:rFonts w:asciiTheme="majorBidi" w:hAnsiTheme="majorBidi" w:cstheme="majorBidi"/>
          <w:color w:val="000000" w:themeColor="text1"/>
        </w:rPr>
        <w:t>viol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ce</w:t>
      </w:r>
      <w:r w:rsidRPr="003D5040">
        <w:rPr>
          <w:rFonts w:asciiTheme="majorBidi" w:hAnsiTheme="majorBidi" w:cstheme="majorBidi"/>
          <w:color w:val="000000" w:themeColor="text1"/>
        </w:rPr>
        <w:t>,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er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C</w:t>
      </w:r>
      <w:r w:rsidRPr="003D5040">
        <w:rPr>
          <w:rFonts w:asciiTheme="majorBidi" w:hAnsiTheme="majorBidi" w:cstheme="majorBidi"/>
          <w:color w:val="000000" w:themeColor="text1"/>
        </w:rPr>
        <w:t>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fere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e on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Envi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</w:t>
      </w:r>
      <w:r w:rsidRPr="003D5040">
        <w:rPr>
          <w:rFonts w:asciiTheme="majorBidi" w:hAnsiTheme="majorBidi" w:cstheme="majorBidi"/>
          <w:color w:val="000000" w:themeColor="text1"/>
        </w:rPr>
        <w:t>onm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nt,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P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eac</w:t>
      </w:r>
      <w:r w:rsidRPr="003D5040">
        <w:rPr>
          <w:rFonts w:asciiTheme="majorBidi" w:hAnsiTheme="majorBidi" w:cstheme="majorBidi"/>
          <w:color w:val="000000" w:themeColor="text1"/>
        </w:rPr>
        <w:t xml:space="preserve">e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>d the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Di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lo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u</w:t>
      </w:r>
      <w:r w:rsidRPr="003D5040">
        <w:rPr>
          <w:rFonts w:asciiTheme="majorBidi" w:hAnsiTheme="majorBidi" w:cstheme="majorBidi"/>
          <w:color w:val="000000" w:themeColor="text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ivili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z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tions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u</w:t>
      </w:r>
      <w:r w:rsidRPr="003D5040">
        <w:rPr>
          <w:rFonts w:asciiTheme="majorBidi" w:hAnsiTheme="majorBidi" w:cstheme="majorBidi"/>
          <w:color w:val="000000" w:themeColor="text1"/>
        </w:rPr>
        <w:t>ltu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re</w:t>
      </w:r>
      <w:r w:rsidRPr="003D5040">
        <w:rPr>
          <w:rFonts w:asciiTheme="majorBidi" w:hAnsiTheme="majorBidi" w:cstheme="majorBidi"/>
          <w:color w:val="000000" w:themeColor="text1"/>
        </w:rPr>
        <w:t>s,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ld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in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ra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on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9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1</w:t>
      </w:r>
      <w:r w:rsidRPr="003D5040">
        <w:rPr>
          <w:rFonts w:asciiTheme="majorBidi" w:hAnsiTheme="majorBidi" w:cstheme="majorBidi"/>
          <w:color w:val="000000" w:themeColor="text1"/>
        </w:rPr>
        <w:t>0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M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y 2005,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Asi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- Eu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</w:t>
      </w:r>
      <w:r w:rsidRPr="003D5040">
        <w:rPr>
          <w:rFonts w:asciiTheme="majorBidi" w:hAnsiTheme="majorBidi" w:cstheme="majorBidi"/>
          <w:color w:val="000000" w:themeColor="text1"/>
        </w:rPr>
        <w:t>ope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M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ee</w:t>
      </w:r>
      <w:r w:rsidRPr="003D5040">
        <w:rPr>
          <w:rFonts w:asciiTheme="majorBidi" w:hAnsiTheme="majorBidi" w:cstheme="majorBidi"/>
          <w:color w:val="000000" w:themeColor="text1"/>
        </w:rPr>
        <w:t>ting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rfa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th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Di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lo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u</w:t>
      </w:r>
      <w:r w:rsidRPr="003D5040">
        <w:rPr>
          <w:rFonts w:asciiTheme="majorBidi" w:hAnsiTheme="majorBidi" w:cstheme="majorBidi"/>
          <w:color w:val="000000" w:themeColor="text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on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me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"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B</w:t>
      </w:r>
      <w:r w:rsidRPr="003D5040">
        <w:rPr>
          <w:rFonts w:asciiTheme="majorBidi" w:hAnsiTheme="majorBidi" w:cstheme="majorBidi"/>
          <w:color w:val="000000" w:themeColor="text1"/>
        </w:rPr>
        <w:t>uilding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rfa</w:t>
      </w:r>
      <w:r w:rsidRPr="003D5040">
        <w:rPr>
          <w:rFonts w:asciiTheme="majorBidi" w:hAnsiTheme="majorBidi" w:cstheme="majorBidi"/>
          <w:color w:val="000000" w:themeColor="text1"/>
        </w:rPr>
        <w:t>ith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ar</w:t>
      </w:r>
      <w:r w:rsidRPr="003D5040">
        <w:rPr>
          <w:rFonts w:asciiTheme="majorBidi" w:hAnsiTheme="majorBidi" w:cstheme="majorBidi"/>
          <w:color w:val="000000" w:themeColor="text1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>n</w:t>
      </w:r>
      <w:r w:rsidRPr="003D5040">
        <w:rPr>
          <w:rFonts w:asciiTheme="majorBidi" w:hAnsiTheme="majorBidi" w:cstheme="majorBidi"/>
          <w:color w:val="000000" w:themeColor="text1"/>
        </w:rPr>
        <w:t>y within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 xml:space="preserve">the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r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ommunit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y</w:t>
      </w:r>
      <w:r w:rsidRPr="003D5040">
        <w:rPr>
          <w:rFonts w:asciiTheme="majorBidi" w:hAnsiTheme="majorBidi" w:cstheme="majorBidi"/>
          <w:color w:val="000000" w:themeColor="text1"/>
        </w:rPr>
        <w:t>",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ld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in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B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li,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on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21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22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J</w:t>
      </w:r>
      <w:r w:rsidRPr="003D5040">
        <w:rPr>
          <w:rFonts w:asciiTheme="majorBidi" w:hAnsiTheme="majorBidi" w:cstheme="majorBidi"/>
          <w:color w:val="000000" w:themeColor="text1"/>
        </w:rPr>
        <w:t>u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l</w:t>
      </w:r>
      <w:r w:rsidRPr="003D5040">
        <w:rPr>
          <w:rFonts w:asciiTheme="majorBidi" w:hAnsiTheme="majorBidi" w:cstheme="majorBidi"/>
          <w:color w:val="000000" w:themeColor="text1"/>
        </w:rPr>
        <w:t>y 2005,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5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v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 xml:space="preserve">l 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fere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c</w:t>
      </w:r>
      <w:r w:rsidRPr="003D5040">
        <w:rPr>
          <w:rFonts w:asciiTheme="majorBidi" w:hAnsiTheme="majorBidi" w:cstheme="majorBidi"/>
          <w:color w:val="000000" w:themeColor="text1"/>
        </w:rPr>
        <w:t>e on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er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tion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 xml:space="preserve">l </w:t>
      </w:r>
      <w:r w:rsidRPr="003D5040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6"/>
        </w:rPr>
        <w:t>I</w:t>
      </w:r>
      <w:r w:rsidRPr="003D5040">
        <w:rPr>
          <w:rFonts w:asciiTheme="majorBidi" w:hAnsiTheme="majorBidi" w:cstheme="majorBidi"/>
          <w:color w:val="000000" w:themeColor="text1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er-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</w:rPr>
        <w:t>ious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Di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lo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u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,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</w:t>
      </w:r>
      <w:r w:rsidRPr="003D5040">
        <w:rPr>
          <w:rFonts w:asciiTheme="majorBidi" w:hAnsiTheme="majorBidi" w:cstheme="majorBidi"/>
          <w:color w:val="000000" w:themeColor="text1"/>
        </w:rPr>
        <w:t>ld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in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S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int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Pe</w:t>
      </w:r>
      <w:r w:rsidRPr="003D5040">
        <w:rPr>
          <w:rFonts w:asciiTheme="majorBidi" w:hAnsiTheme="majorBidi" w:cstheme="majorBidi"/>
          <w:color w:val="000000" w:themeColor="text1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er</w:t>
      </w:r>
      <w:r w:rsidRPr="003D5040">
        <w:rPr>
          <w:rFonts w:asciiTheme="majorBidi" w:hAnsiTheme="majorBidi" w:cstheme="majorBidi"/>
          <w:color w:val="000000" w:themeColor="text1"/>
        </w:rPr>
        <w:t>sbu</w:t>
      </w:r>
      <w:r w:rsidRPr="003D5040">
        <w:rPr>
          <w:rFonts w:asciiTheme="majorBidi" w:hAnsiTheme="majorBidi" w:cstheme="majorBidi"/>
          <w:color w:val="000000" w:themeColor="text1"/>
          <w:spacing w:val="2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2"/>
        </w:rPr>
        <w:t>g</w:t>
      </w:r>
      <w:r w:rsidRPr="003D5040">
        <w:rPr>
          <w:rFonts w:asciiTheme="majorBidi" w:hAnsiTheme="majorBidi" w:cstheme="majorBidi"/>
          <w:color w:val="000000" w:themeColor="text1"/>
        </w:rPr>
        <w:t>,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R</w:t>
      </w:r>
      <w:r w:rsidRPr="003D5040">
        <w:rPr>
          <w:rFonts w:asciiTheme="majorBidi" w:hAnsiTheme="majorBidi" w:cstheme="majorBidi"/>
          <w:color w:val="000000" w:themeColor="text1"/>
        </w:rPr>
        <w:t>ussia on</w:t>
      </w:r>
      <w:r w:rsidRPr="003D5040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 xml:space="preserve">3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4</w:t>
      </w:r>
      <w:r w:rsidRPr="003D5040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J</w:t>
      </w:r>
      <w:r w:rsidRPr="003D5040">
        <w:rPr>
          <w:rFonts w:asciiTheme="majorBidi" w:hAnsiTheme="majorBidi" w:cstheme="majorBidi"/>
          <w:color w:val="000000" w:themeColor="text1"/>
        </w:rPr>
        <w:t>u</w:t>
      </w:r>
      <w:r w:rsidRPr="003D5040">
        <w:rPr>
          <w:rFonts w:asciiTheme="majorBidi" w:hAnsiTheme="majorBidi" w:cstheme="majorBidi"/>
          <w:color w:val="000000" w:themeColor="text1"/>
          <w:spacing w:val="3"/>
        </w:rPr>
        <w:t>l</w:t>
      </w:r>
      <w:r w:rsidRPr="003D5040">
        <w:rPr>
          <w:rFonts w:asciiTheme="majorBidi" w:hAnsiTheme="majorBidi" w:cstheme="majorBidi"/>
          <w:color w:val="000000" w:themeColor="text1"/>
        </w:rPr>
        <w:t>y 2014,</w:t>
      </w:r>
      <w:r w:rsidRPr="003D5040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</w:rPr>
        <w:t>a</w:t>
      </w:r>
      <w:r w:rsidRPr="003D5040">
        <w:rPr>
          <w:rFonts w:asciiTheme="majorBidi" w:hAnsiTheme="majorBidi" w:cstheme="majorBidi"/>
          <w:color w:val="000000" w:themeColor="text1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7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9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</w:rPr>
        <w:t xml:space="preserve">seventh global Forum of the United Nations Alliance of Civilizations, held in Baku, Republic of Azerbaijan, on 26 and 27 April 2016, the </w:t>
      </w:r>
      <w:r w:rsidRPr="003D5040">
        <w:rPr>
          <w:rStyle w:val="Instantediting"/>
          <w:rFonts w:asciiTheme="majorBidi" w:hAnsiTheme="majorBidi" w:cstheme="majorBidi"/>
          <w:color w:val="000000" w:themeColor="text1"/>
        </w:rPr>
        <w:t>VI</w:t>
      </w:r>
      <w:r w:rsidRPr="003D5040">
        <w:rPr>
          <w:rFonts w:asciiTheme="majorBidi" w:hAnsiTheme="majorBidi" w:cstheme="majorBidi"/>
          <w:color w:val="000000" w:themeColor="text1"/>
        </w:rPr>
        <w:t xml:space="preserve"> Congress of </w:t>
      </w:r>
      <w:r w:rsidRPr="003D5040">
        <w:rPr>
          <w:rStyle w:val="Instantediting"/>
          <w:rFonts w:asciiTheme="majorBidi" w:hAnsiTheme="majorBidi" w:cstheme="majorBidi"/>
          <w:color w:val="000000" w:themeColor="text1"/>
        </w:rPr>
        <w:t>the</w:t>
      </w:r>
      <w:r w:rsidRPr="003D5040">
        <w:rPr>
          <w:rFonts w:asciiTheme="majorBidi" w:hAnsiTheme="majorBidi" w:cstheme="majorBidi"/>
          <w:color w:val="000000" w:themeColor="text1"/>
        </w:rPr>
        <w:t xml:space="preserve"> Leaders of World and Traditional Religion</w:t>
      </w:r>
      <w:r w:rsidRPr="003D5040">
        <w:rPr>
          <w:rStyle w:val="Instantediting"/>
          <w:rFonts w:asciiTheme="majorBidi" w:hAnsiTheme="majorBidi" w:cstheme="majorBidi"/>
          <w:color w:val="000000" w:themeColor="text1"/>
        </w:rPr>
        <w:t>s</w:t>
      </w:r>
      <w:r w:rsidRPr="003D5040">
        <w:rPr>
          <w:rFonts w:asciiTheme="majorBidi" w:hAnsiTheme="majorBidi" w:cstheme="majorBidi"/>
          <w:color w:val="000000" w:themeColor="text1"/>
        </w:rPr>
        <w:t xml:space="preserve">, held in Astana on 10-11 October 2018; </w:t>
      </w:r>
    </w:p>
    <w:p w:rsidR="00B16551" w:rsidRPr="003D5040" w:rsidRDefault="00B16551" w:rsidP="00B132DB">
      <w:pPr>
        <w:spacing w:before="160" w:after="0" w:line="276" w:lineRule="auto"/>
        <w:ind w:right="5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Mi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d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u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of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fac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t, </w:t>
      </w:r>
      <w:r w:rsidRPr="003D5040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ith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b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tw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di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ff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ions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wo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ld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in g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As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ul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of utmost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impo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or t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 su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viv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of m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nkind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 p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omotion of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ultu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ea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, s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 tol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B16551" w:rsidRPr="003D5040" w:rsidRDefault="00B16551" w:rsidP="00B132DB">
      <w:pPr>
        <w:spacing w:before="160" w:after="0" w:line="276" w:lineRule="auto"/>
        <w:ind w:right="56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R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-1"/>
          <w:sz w:val="24"/>
          <w:szCs w:val="24"/>
        </w:rPr>
        <w:t>ec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og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izi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g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ss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nti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ole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lo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u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ng di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hs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ions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g mutu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oll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bo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tion, 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oop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tion 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mong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>their followers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B16551" w:rsidRPr="003D5040" w:rsidRDefault="00B16551" w:rsidP="00B132DB">
      <w:pPr>
        <w:spacing w:before="160" w:after="0" w:line="276" w:lineRule="auto"/>
        <w:ind w:right="59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xpr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ssi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g</w:t>
      </w: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x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plo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-5"/>
          <w:sz w:val="24"/>
          <w:szCs w:val="24"/>
        </w:rPr>
        <w:t>y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ns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nsi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3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ith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 xml:space="preserve"> 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sult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nt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oop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st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y to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ke</w:t>
      </w:r>
      <w:r w:rsidRPr="003D5040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hAnsiTheme="majorBidi" w:cstheme="majorBidi"/>
          <w:color w:val="000000" w:themeColor="text1"/>
          <w:spacing w:val="6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wo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ld</w:t>
      </w:r>
      <w:r w:rsidRPr="003D5040">
        <w:rPr>
          <w:rFonts w:asciiTheme="majorBidi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to liv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B16551" w:rsidRDefault="00B16551" w:rsidP="00B132DB">
      <w:pPr>
        <w:spacing w:before="160" w:after="0" w:line="276" w:lineRule="auto"/>
        <w:ind w:right="58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b/>
          <w:bCs/>
          <w:i/>
          <w:color w:val="000000" w:themeColor="text1"/>
          <w:spacing w:val="1"/>
          <w:sz w:val="24"/>
          <w:szCs w:val="24"/>
        </w:rPr>
        <w:t xml:space="preserve">Acknowledging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the mo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imp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tiv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ions,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onvi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tions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ef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r p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ac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, tol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 mutu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l un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d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st</w:t>
      </w:r>
      <w:r w:rsidRPr="003D5040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>ndi</w:t>
      </w:r>
      <w:r w:rsidRPr="003D5040">
        <w:rPr>
          <w:rFonts w:asciiTheme="majorBidi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</w:p>
    <w:p w:rsidR="00FB12DA" w:rsidRDefault="00FB12DA" w:rsidP="00B132DB">
      <w:pPr>
        <w:spacing w:before="160" w:after="0" w:line="276" w:lineRule="auto"/>
        <w:ind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B12DA" w:rsidRDefault="00FB12DA" w:rsidP="00B132DB">
      <w:pPr>
        <w:spacing w:before="160" w:after="0" w:line="276" w:lineRule="auto"/>
        <w:ind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B12DA" w:rsidRPr="003D5040" w:rsidRDefault="00FB12DA" w:rsidP="00B132DB">
      <w:pPr>
        <w:spacing w:before="160" w:after="0" w:line="276" w:lineRule="auto"/>
        <w:ind w:right="58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We therefore,</w:t>
      </w: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before="160" w:after="0" w:line="276" w:lineRule="auto"/>
        <w:ind w:left="864" w:right="58" w:hanging="38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tr-TR"/>
        </w:rPr>
        <w:t xml:space="preserve">Decide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 xml:space="preserve">to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apply for Asian Parliamentary Assembly’s membership to the Group of Friends of the UN Alliance of Civilizations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>as proposed by Turkey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during the 11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General Assembly with a view to contribute the efforts of providing lasting solutions to the rising trends of discrimination, xenophobia and extremism;</w:t>
      </w:r>
    </w:p>
    <w:p w:rsidR="00B16551" w:rsidRPr="003D5040" w:rsidRDefault="00B16551" w:rsidP="00B132DB">
      <w:pPr>
        <w:spacing w:after="0" w:line="276" w:lineRule="auto"/>
        <w:ind w:left="475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before="160" w:after="0" w:line="276" w:lineRule="auto"/>
        <w:ind w:left="864" w:right="58" w:hanging="38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ai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ain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lo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ue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APA Member Parliaments 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ome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an eff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tive</w:t>
      </w:r>
      <w:r w:rsidRPr="003D5040">
        <w:rPr>
          <w:rFonts w:asciiTheme="majorBidi" w:eastAsia="Times New Roman" w:hAnsiTheme="majorBidi" w:cstheme="majorBidi"/>
          <w:color w:val="000000" w:themeColor="text1"/>
          <w:spacing w:val="5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suppl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eastAsia="Times New Roman" w:hAnsiTheme="majorBidi" w:cstheme="majorBidi"/>
          <w:color w:val="000000" w:themeColor="text1"/>
          <w:spacing w:val="5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5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dd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ssi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5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5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57"/>
          <w:sz w:val="24"/>
          <w:szCs w:val="24"/>
        </w:rPr>
        <w:t xml:space="preserve"> </w:t>
      </w:r>
      <w:r w:rsidR="00FB12DA">
        <w:rPr>
          <w:rFonts w:asciiTheme="majorBidi" w:eastAsia="Times New Roman" w:hAnsiTheme="majorBidi" w:cstheme="majorBidi"/>
          <w:color w:val="000000" w:themeColor="text1"/>
          <w:spacing w:val="57"/>
          <w:sz w:val="24"/>
          <w:szCs w:val="24"/>
        </w:rPr>
        <w:t xml:space="preserve">ongoing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5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5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ts 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 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ious di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ff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 d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s;</w:t>
      </w:r>
    </w:p>
    <w:p w:rsidR="00B16551" w:rsidRPr="003D5040" w:rsidRDefault="00B16551" w:rsidP="00B132DB">
      <w:pPr>
        <w:spacing w:after="0" w:line="276" w:lineRule="auto"/>
        <w:ind w:left="475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left="864" w:right="58" w:hanging="38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un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negative st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pi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ious,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thnic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oup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ond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mn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 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 </w:t>
      </w:r>
      <w:r w:rsidRPr="003D5040">
        <w:rPr>
          <w:rFonts w:asciiTheme="majorBidi" w:eastAsia="Times New Roman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 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unint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 </w:t>
      </w:r>
      <w:r w:rsidRPr="003D5040">
        <w:rPr>
          <w:rFonts w:asciiTheme="majorBidi" w:eastAsia="Times New Roman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tivi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eastAsia="Times New Roman" w:hAnsiTheme="majorBidi" w:cstheme="majorBidi"/>
          <w:color w:val="000000" w:themeColor="text1"/>
          <w:spacing w:val="2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 </w:t>
      </w:r>
      <w:r w:rsidRPr="003D5040">
        <w:rPr>
          <w:rFonts w:asciiTheme="majorBidi" w:eastAsia="Times New Roman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ds 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ds 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3D5040">
        <w:rPr>
          <w:rFonts w:asciiTheme="majorBidi" w:eastAsia="Times New Roman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division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 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he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ollow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of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nt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hs;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U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ge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nts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moni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z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ir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eff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ts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omul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ing 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ws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 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tions in Asia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imp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ov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 st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ds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c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 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tions to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ous 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of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s;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ec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la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x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mism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>and terrorism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 xml:space="preserve">can not be attributed or accredited to any religion or nationality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se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ommon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="00FB12DA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mies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hum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;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si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r</w:t>
      </w:r>
      <w:r w:rsidR="00FB12D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FB12D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that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1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x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nophobia</w:t>
      </w:r>
      <w:r w:rsidRPr="003D5040">
        <w:rPr>
          <w:rFonts w:asciiTheme="majorBidi" w:eastAsia="Times New Roman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</w:t>
      </w:r>
      <w:r w:rsidRPr="003D5040">
        <w:rPr>
          <w:rFonts w:asciiTheme="majorBidi" w:eastAsia="Times New Roman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thnic</w:t>
      </w:r>
      <w:r w:rsidRPr="003D5040">
        <w:rPr>
          <w:rFonts w:asciiTheme="majorBidi" w:eastAsia="Times New Roman" w:hAnsiTheme="majorBidi" w:cstheme="majorBidi"/>
          <w:color w:val="000000" w:themeColor="text1"/>
          <w:spacing w:val="1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1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its of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er-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 di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lo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no pl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ommuni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ivili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z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 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tions;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En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u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age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APA Member Parliaments to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  <w:lang w:val="tr-TR"/>
        </w:rPr>
        <w:t xml:space="preserve">consider </w:t>
      </w:r>
      <w:r w:rsidR="00FB12D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 xml:space="preserve"> providing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sp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tive 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inst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t,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with</w:t>
      </w:r>
      <w:r w:rsidR="00FB12D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im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of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ondu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v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tmosph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 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-fa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 di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lo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</w:t>
      </w:r>
      <w:r w:rsidR="00FB12D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as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 wo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ld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ions;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tr-TR"/>
        </w:rPr>
        <w:t xml:space="preserve"> 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lo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r w:rsidRPr="003D5040">
        <w:rPr>
          <w:rFonts w:asciiTheme="majorBidi" w:eastAsia="Times New Roman" w:hAnsiTheme="majorBidi" w:cstheme="majorBidi"/>
          <w:color w:val="000000" w:themeColor="text1"/>
          <w:spacing w:val="1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st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ms,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ll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 </w:t>
      </w:r>
      <w:r w:rsidRPr="003D5040">
        <w:rPr>
          <w:rFonts w:asciiTheme="majorBidi" w:eastAsia="Times New Roman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ts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of </w:t>
      </w:r>
      <w:r w:rsidRPr="003D5040">
        <w:rPr>
          <w:rFonts w:asciiTheme="majorBidi" w:eastAsia="Times New Roman" w:hAnsiTheme="majorBidi" w:cstheme="majorBidi"/>
          <w:color w:val="000000" w:themeColor="text1"/>
          <w:spacing w:val="16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viol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r w:rsidRPr="003D5040">
        <w:rPr>
          <w:rFonts w:asciiTheme="majorBidi" w:eastAsia="Times New Roman" w:hAnsiTheme="majorBidi" w:cstheme="majorBidi"/>
          <w:color w:val="000000" w:themeColor="text1"/>
          <w:spacing w:val="19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ommitt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 </w:t>
      </w:r>
      <w:r w:rsidRPr="003D5040">
        <w:rPr>
          <w:rFonts w:asciiTheme="majorBidi" w:eastAsia="Times New Roman" w:hAnsiTheme="majorBidi" w:cstheme="majorBidi"/>
          <w:color w:val="000000" w:themeColor="text1"/>
          <w:spacing w:val="1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x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mist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ist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oups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und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uise of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>religions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hold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no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ntic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 to</w:t>
      </w:r>
      <w:r w:rsidRPr="003D5040">
        <w:rPr>
          <w:rFonts w:asciiTheme="majorBidi" w:eastAsia="Times New Roman" w:hAnsiTheme="majorBidi" w:cstheme="majorBidi"/>
          <w:color w:val="000000" w:themeColor="text1"/>
          <w:spacing w:val="34"/>
          <w:sz w:val="24"/>
          <w:szCs w:val="24"/>
        </w:rPr>
        <w:t xml:space="preserve">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 xml:space="preserve">religious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ipl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3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itim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26"/>
          <w:sz w:val="24"/>
          <w:szCs w:val="24"/>
        </w:rPr>
        <w:t xml:space="preserve"> </w:t>
      </w:r>
      <w:r w:rsidRPr="003D5040">
        <w:rPr>
          <w:rStyle w:val="Instantediting"/>
          <w:rFonts w:asciiTheme="majorBidi" w:eastAsia="Calibri" w:hAnsiTheme="majorBidi" w:cstheme="majorBidi"/>
          <w:color w:val="000000" w:themeColor="text1"/>
        </w:rPr>
        <w:t xml:space="preserve">in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3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ld,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3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ll upon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 st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 to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ref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 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oviding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sup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 to su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 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oups;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Co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3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n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misuse</w:t>
      </w:r>
      <w:r w:rsidRPr="003D5040">
        <w:rPr>
          <w:rFonts w:asciiTheme="majorBidi" w:eastAsia="Times New Roman" w:hAnsiTheme="majorBidi" w:cstheme="majorBidi"/>
          <w:color w:val="000000" w:themeColor="text1"/>
          <w:spacing w:val="3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disto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30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ious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s,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29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x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mist</w:t>
      </w:r>
      <w:r w:rsidRPr="003D5040">
        <w:rPr>
          <w:rFonts w:asciiTheme="majorBidi" w:eastAsia="Times New Roman" w:hAnsiTheme="majorBidi" w:cstheme="majorBidi"/>
          <w:color w:val="000000" w:themeColor="text1"/>
          <w:spacing w:val="3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oups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3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ir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ollow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s,</w:t>
      </w:r>
      <w:r w:rsidRPr="003D5040">
        <w:rPr>
          <w:rFonts w:asciiTheme="majorBidi" w:eastAsia="Times New Roman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 in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me</w:t>
      </w:r>
      <w:r w:rsidRPr="003D5040">
        <w:rPr>
          <w:rFonts w:asciiTheme="majorBidi" w:eastAsia="Times New Roman" w:hAnsiTheme="majorBidi" w:cstheme="majorBidi"/>
          <w:color w:val="000000" w:themeColor="text1"/>
          <w:spacing w:val="40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ra-fa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</w:t>
      </w:r>
      <w:r w:rsidRPr="003D5040">
        <w:rPr>
          <w:rFonts w:asciiTheme="majorBidi" w:eastAsia="Times New Roman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ll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 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er-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ith </w:t>
      </w:r>
      <w:r w:rsidRPr="003D5040">
        <w:rPr>
          <w:rFonts w:asciiTheme="majorBidi" w:eastAsia="Times New Roman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 hold</w:t>
      </w:r>
      <w:r w:rsidRPr="003D5040">
        <w:rPr>
          <w:rFonts w:asciiTheme="majorBidi" w:eastAsia="Times New Roman" w:hAnsiTheme="majorBidi" w:cstheme="majorBidi"/>
          <w:color w:val="000000" w:themeColor="text1"/>
          <w:spacing w:val="4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acc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ount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inst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on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ill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-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jud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nt,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viol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ul 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opl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32"/>
          <w:sz w:val="24"/>
          <w:szCs w:val="24"/>
        </w:rPr>
        <w:t xml:space="preserve">; 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Call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4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upon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4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ommuni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38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eastAsia="Times New Roman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be</w:t>
      </w:r>
      <w:r w:rsidRPr="003D5040">
        <w:rPr>
          <w:rFonts w:asciiTheme="majorBidi" w:eastAsia="Times New Roman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ni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z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eastAsia="Times New Roman" w:hAnsiTheme="majorBidi" w:cstheme="majorBidi"/>
          <w:color w:val="000000" w:themeColor="text1"/>
          <w:spacing w:val="4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4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hum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nit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situ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tions</w:t>
      </w:r>
      <w:r w:rsidRPr="003D5040">
        <w:rPr>
          <w:rFonts w:asciiTheme="majorBidi" w:eastAsia="Times New Roman" w:hAnsiTheme="majorBidi" w:cstheme="majorBidi"/>
          <w:color w:val="000000" w:themeColor="text1"/>
          <w:spacing w:val="4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 Asi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; </w:t>
      </w:r>
    </w:p>
    <w:p w:rsidR="00B16551" w:rsidRPr="003D5040" w:rsidRDefault="00B16551" w:rsidP="00B132DB">
      <w:pPr>
        <w:spacing w:after="0" w:line="276" w:lineRule="auto"/>
        <w:ind w:left="480" w:right="58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B16551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6"/>
          <w:sz w:val="24"/>
          <w:szCs w:val="24"/>
        </w:rPr>
        <w:lastRenderedPageBreak/>
        <w:t xml:space="preserve">Urge  </w:t>
      </w:r>
      <w:r w:rsidRPr="003D5040">
        <w:rPr>
          <w:rFonts w:asciiTheme="majorBidi" w:eastAsia="Times New Roman" w:hAnsiTheme="majorBidi" w:cstheme="majorBidi"/>
          <w:color w:val="000000" w:themeColor="text1"/>
          <w:spacing w:val="-6"/>
          <w:sz w:val="24"/>
          <w:szCs w:val="24"/>
        </w:rPr>
        <w:t>all APA Member  Parliaments  to  intensify  their  efforts  in  utilizing  parliamentary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diplom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or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v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nt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ion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fra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ks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omote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st 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rac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3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 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ds 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ds 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ith 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mo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nd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oll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bo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tion;</w:t>
      </w:r>
    </w:p>
    <w:p w:rsidR="00B16551" w:rsidRPr="003D5040" w:rsidRDefault="00B16551" w:rsidP="00B132DB">
      <w:pPr>
        <w:pStyle w:val="ListParagraph"/>
        <w:spacing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5A299A" w:rsidRPr="003D5040" w:rsidRDefault="00B16551" w:rsidP="005421BF">
      <w:pPr>
        <w:pStyle w:val="ListParagraph"/>
        <w:numPr>
          <w:ilvl w:val="0"/>
          <w:numId w:val="9"/>
        </w:numPr>
        <w:spacing w:after="0" w:line="276" w:lineRule="auto"/>
        <w:ind w:right="59"/>
        <w:jc w:val="both"/>
        <w:rPr>
          <w:rFonts w:asciiTheme="majorBidi" w:eastAsia="Times New Roman" w:hAnsiTheme="majorBidi" w:cstheme="majorBidi"/>
          <w:color w:val="000000" w:themeColor="text1"/>
        </w:rPr>
      </w:pP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4"/>
          <w:szCs w:val="24"/>
        </w:rPr>
        <w:t>qu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</w:t>
      </w:r>
      <w:r w:rsidRPr="003D5040">
        <w:rPr>
          <w:rFonts w:asciiTheme="majorBidi" w:eastAsia="Times New Roman" w:hAnsiTheme="majorBidi" w:cstheme="majorBidi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APA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ecre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5"/>
          <w:sz w:val="24"/>
          <w:szCs w:val="24"/>
        </w:rPr>
        <w:t>y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-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G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to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</w:t>
      </w:r>
      <w:r w:rsidRPr="003D5040">
        <w:rPr>
          <w:rFonts w:asciiTheme="majorBidi" w:eastAsia="Times New Roman" w:hAnsiTheme="majorBidi" w:cstheme="majorBidi"/>
          <w:color w:val="000000" w:themeColor="text1"/>
          <w:spacing w:val="4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v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ws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ll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su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pacing w:val="7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</w:t>
      </w:r>
      <w:r w:rsidRPr="003D5040">
        <w:rPr>
          <w:rFonts w:asciiTheme="majorBidi" w:eastAsia="Times New Roman" w:hAnsiTheme="majorBidi" w:cstheme="majorBidi"/>
          <w:color w:val="000000" w:themeColor="text1"/>
          <w:spacing w:val="5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b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y A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P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 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mb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P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nts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to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impl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nt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is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solu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to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 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ere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to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the  n</w:t>
      </w:r>
      <w:r w:rsidRPr="003D5040">
        <w:rPr>
          <w:rFonts w:asciiTheme="majorBidi" w:eastAsia="Times New Roman" w:hAnsiTheme="majorBidi" w:cstheme="majorBidi"/>
          <w:color w:val="000000" w:themeColor="text1"/>
          <w:spacing w:val="-3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xt m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ting</w:t>
      </w:r>
      <w:r w:rsidRPr="003D5040">
        <w:rPr>
          <w:rFonts w:asciiTheme="majorBidi" w:eastAsia="Times New Roman" w:hAnsiTheme="majorBidi" w:cstheme="majorBidi"/>
          <w:color w:val="000000" w:themeColor="text1"/>
          <w:spacing w:val="-2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of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2"/>
          <w:sz w:val="24"/>
          <w:szCs w:val="24"/>
        </w:rPr>
        <w:t>h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nding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ommitt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on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S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l 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nd </w:t>
      </w:r>
      <w:r w:rsidRPr="003D5040">
        <w:rPr>
          <w:rFonts w:asciiTheme="majorBidi" w:eastAsia="Times New Roman" w:hAnsiTheme="majorBidi" w:cstheme="majorBidi"/>
          <w:color w:val="000000" w:themeColor="text1"/>
          <w:spacing w:val="1"/>
          <w:sz w:val="24"/>
          <w:szCs w:val="24"/>
        </w:rPr>
        <w:t>C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ultu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 A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ffa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</w:t>
      </w:r>
      <w:r w:rsidRPr="003D5040">
        <w:rPr>
          <w:rFonts w:asciiTheme="majorBidi" w:eastAsia="Times New Roman" w:hAnsiTheme="majorBidi" w:cstheme="majorBidi"/>
          <w:color w:val="000000" w:themeColor="text1"/>
          <w:spacing w:val="-1"/>
          <w:sz w:val="24"/>
          <w:szCs w:val="24"/>
        </w:rPr>
        <w:t>r</w:t>
      </w:r>
      <w:r w:rsidRPr="003D504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s.</w:t>
      </w:r>
    </w:p>
    <w:p w:rsidR="00B16551" w:rsidRPr="003D5040" w:rsidRDefault="00B16551" w:rsidP="00B16551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:rsidR="00B16551" w:rsidRPr="003D5040" w:rsidRDefault="00B16551" w:rsidP="00B16551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16551" w:rsidRPr="003D5040" w:rsidRDefault="00B16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1" w:name="_GoBack"/>
      <w:bookmarkEnd w:id="1"/>
    </w:p>
    <w:sectPr w:rsidR="00B16551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09" w:rsidRDefault="00727B09" w:rsidP="00112F7C">
      <w:pPr>
        <w:spacing w:after="0" w:line="240" w:lineRule="auto"/>
      </w:pPr>
      <w:r>
        <w:separator/>
      </w:r>
    </w:p>
  </w:endnote>
  <w:endnote w:type="continuationSeparator" w:id="0">
    <w:p w:rsidR="00727B09" w:rsidRDefault="00727B09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3AB" w:rsidRPr="00603298" w:rsidRDefault="005003AB" w:rsidP="002A55B7">
        <w:pPr>
          <w:pStyle w:val="Footer"/>
          <w:jc w:val="center"/>
          <w:rPr>
            <w:rFonts w:ascii="Times New Roman" w:hAnsi="Times New Roman" w:cs="Times New Roman"/>
          </w:rPr>
        </w:pPr>
        <w:r w:rsidRPr="00603298">
          <w:rPr>
            <w:rFonts w:ascii="Times New Roman" w:hAnsi="Times New Roman" w:cs="Times New Roman"/>
          </w:rPr>
          <w:fldChar w:fldCharType="begin"/>
        </w:r>
        <w:r w:rsidRPr="00603298">
          <w:rPr>
            <w:rFonts w:ascii="Times New Roman" w:hAnsi="Times New Roman" w:cs="Times New Roman"/>
          </w:rPr>
          <w:instrText xml:space="preserve"> PAGE   \* MERGEFORMAT </w:instrText>
        </w:r>
        <w:r w:rsidRPr="00603298">
          <w:rPr>
            <w:rFonts w:ascii="Times New Roman" w:hAnsi="Times New Roman" w:cs="Times New Roman"/>
          </w:rPr>
          <w:fldChar w:fldCharType="separate"/>
        </w:r>
        <w:r w:rsidR="00FB12DA">
          <w:rPr>
            <w:rFonts w:ascii="Times New Roman" w:hAnsi="Times New Roman" w:cs="Times New Roman"/>
            <w:noProof/>
          </w:rPr>
          <w:t>3</w:t>
        </w:r>
        <w:r w:rsidRPr="0060329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09" w:rsidRDefault="00727B09" w:rsidP="00112F7C">
      <w:pPr>
        <w:spacing w:after="0" w:line="240" w:lineRule="auto"/>
      </w:pPr>
      <w:r>
        <w:separator/>
      </w:r>
    </w:p>
  </w:footnote>
  <w:footnote w:type="continuationSeparator" w:id="0">
    <w:p w:rsidR="00727B09" w:rsidRDefault="00727B09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C6C3E"/>
    <w:multiLevelType w:val="hybridMultilevel"/>
    <w:tmpl w:val="2482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16C7"/>
    <w:multiLevelType w:val="hybridMultilevel"/>
    <w:tmpl w:val="004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29A"/>
    <w:multiLevelType w:val="hybridMultilevel"/>
    <w:tmpl w:val="BCFED8A4"/>
    <w:lvl w:ilvl="0" w:tplc="C73A7F66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20A21F06"/>
    <w:multiLevelType w:val="hybridMultilevel"/>
    <w:tmpl w:val="D52A507C"/>
    <w:lvl w:ilvl="0" w:tplc="FA4A8AF2">
      <w:start w:val="1"/>
      <w:numFmt w:val="decimal"/>
      <w:lvlText w:val="%1."/>
      <w:lvlJc w:val="left"/>
      <w:pPr>
        <w:ind w:left="1287" w:hanging="360"/>
      </w:pPr>
      <w:rPr>
        <w:b w:val="0"/>
        <w:bCs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D4D77"/>
    <w:multiLevelType w:val="hybridMultilevel"/>
    <w:tmpl w:val="53C41226"/>
    <w:lvl w:ilvl="0" w:tplc="B31CE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574A37"/>
    <w:multiLevelType w:val="hybridMultilevel"/>
    <w:tmpl w:val="A6C8F09E"/>
    <w:lvl w:ilvl="0" w:tplc="6C08DD72">
      <w:start w:val="1"/>
      <w:numFmt w:val="decimal"/>
      <w:lvlText w:val="%1."/>
      <w:lvlJc w:val="left"/>
      <w:pPr>
        <w:ind w:left="928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5D19"/>
    <w:multiLevelType w:val="hybridMultilevel"/>
    <w:tmpl w:val="9B767D3A"/>
    <w:lvl w:ilvl="0" w:tplc="A9B4FF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C051DA2"/>
    <w:multiLevelType w:val="hybridMultilevel"/>
    <w:tmpl w:val="291A4A2A"/>
    <w:lvl w:ilvl="0" w:tplc="92369B3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BF0"/>
    <w:multiLevelType w:val="hybridMultilevel"/>
    <w:tmpl w:val="EE9A4BCC"/>
    <w:lvl w:ilvl="0" w:tplc="25C8F1EE">
      <w:start w:val="1"/>
      <w:numFmt w:val="decimal"/>
      <w:lvlText w:val="%1."/>
      <w:lvlJc w:val="left"/>
      <w:pPr>
        <w:ind w:left="870" w:hanging="3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2B93713"/>
    <w:multiLevelType w:val="hybridMultilevel"/>
    <w:tmpl w:val="04C4549E"/>
    <w:lvl w:ilvl="0" w:tplc="4CCC90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B09A0"/>
    <w:multiLevelType w:val="hybridMultilevel"/>
    <w:tmpl w:val="DC46F156"/>
    <w:lvl w:ilvl="0" w:tplc="3446E608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2201"/>
    <w:multiLevelType w:val="hybridMultilevel"/>
    <w:tmpl w:val="87BCBB72"/>
    <w:lvl w:ilvl="0" w:tplc="94E0FF7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3E73B8"/>
    <w:multiLevelType w:val="hybridMultilevel"/>
    <w:tmpl w:val="36DCFA5E"/>
    <w:lvl w:ilvl="0" w:tplc="EFE60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35658"/>
    <w:rsid w:val="000375C6"/>
    <w:rsid w:val="00046162"/>
    <w:rsid w:val="00052B03"/>
    <w:rsid w:val="00053AB0"/>
    <w:rsid w:val="0005612D"/>
    <w:rsid w:val="0007260F"/>
    <w:rsid w:val="000735B1"/>
    <w:rsid w:val="000757C5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051AC"/>
    <w:rsid w:val="001104ED"/>
    <w:rsid w:val="00110A6F"/>
    <w:rsid w:val="00111CBB"/>
    <w:rsid w:val="00112F7C"/>
    <w:rsid w:val="00114109"/>
    <w:rsid w:val="001153AF"/>
    <w:rsid w:val="00117D0A"/>
    <w:rsid w:val="001218D5"/>
    <w:rsid w:val="00121D68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1C1F"/>
    <w:rsid w:val="001A2D61"/>
    <w:rsid w:val="001A3FE3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3635"/>
    <w:rsid w:val="00243E20"/>
    <w:rsid w:val="00246448"/>
    <w:rsid w:val="0024775A"/>
    <w:rsid w:val="00256A11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301040"/>
    <w:rsid w:val="00306D19"/>
    <w:rsid w:val="00310E8E"/>
    <w:rsid w:val="00313392"/>
    <w:rsid w:val="00337620"/>
    <w:rsid w:val="00340DD9"/>
    <w:rsid w:val="00341A67"/>
    <w:rsid w:val="00342A38"/>
    <w:rsid w:val="00350C64"/>
    <w:rsid w:val="0035128F"/>
    <w:rsid w:val="00354212"/>
    <w:rsid w:val="00362067"/>
    <w:rsid w:val="00362325"/>
    <w:rsid w:val="00362D15"/>
    <w:rsid w:val="003720B6"/>
    <w:rsid w:val="00372615"/>
    <w:rsid w:val="00373B87"/>
    <w:rsid w:val="00391BD7"/>
    <w:rsid w:val="0039364C"/>
    <w:rsid w:val="00393E96"/>
    <w:rsid w:val="00396224"/>
    <w:rsid w:val="003B2BB3"/>
    <w:rsid w:val="003C36C6"/>
    <w:rsid w:val="003C4B4A"/>
    <w:rsid w:val="003D5040"/>
    <w:rsid w:val="003D5990"/>
    <w:rsid w:val="003E65BF"/>
    <w:rsid w:val="003F277D"/>
    <w:rsid w:val="003F6C8C"/>
    <w:rsid w:val="003F756A"/>
    <w:rsid w:val="004006AB"/>
    <w:rsid w:val="00404500"/>
    <w:rsid w:val="00411905"/>
    <w:rsid w:val="004126E8"/>
    <w:rsid w:val="004133C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363"/>
    <w:rsid w:val="00486386"/>
    <w:rsid w:val="00493CA3"/>
    <w:rsid w:val="004A1D1F"/>
    <w:rsid w:val="004A4FC8"/>
    <w:rsid w:val="004A5956"/>
    <w:rsid w:val="004B064F"/>
    <w:rsid w:val="004B0E68"/>
    <w:rsid w:val="004B6B2F"/>
    <w:rsid w:val="004D380F"/>
    <w:rsid w:val="004D5879"/>
    <w:rsid w:val="004D7BE5"/>
    <w:rsid w:val="004E5701"/>
    <w:rsid w:val="004E698B"/>
    <w:rsid w:val="004F60F8"/>
    <w:rsid w:val="005003AB"/>
    <w:rsid w:val="0050535D"/>
    <w:rsid w:val="00520098"/>
    <w:rsid w:val="00522B50"/>
    <w:rsid w:val="00525EC1"/>
    <w:rsid w:val="005421BF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D5EB0"/>
    <w:rsid w:val="005E5DDE"/>
    <w:rsid w:val="005F0A95"/>
    <w:rsid w:val="006009E8"/>
    <w:rsid w:val="0060329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53437"/>
    <w:rsid w:val="006632C1"/>
    <w:rsid w:val="00666A38"/>
    <w:rsid w:val="00674725"/>
    <w:rsid w:val="00674933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27B09"/>
    <w:rsid w:val="00730BB8"/>
    <w:rsid w:val="00747732"/>
    <w:rsid w:val="007531F3"/>
    <w:rsid w:val="007533CE"/>
    <w:rsid w:val="0076055D"/>
    <w:rsid w:val="007631B5"/>
    <w:rsid w:val="007633C6"/>
    <w:rsid w:val="00767FCF"/>
    <w:rsid w:val="007811C3"/>
    <w:rsid w:val="0078518D"/>
    <w:rsid w:val="00793228"/>
    <w:rsid w:val="007A0298"/>
    <w:rsid w:val="007A12D0"/>
    <w:rsid w:val="007A28E9"/>
    <w:rsid w:val="007B40D6"/>
    <w:rsid w:val="007B4398"/>
    <w:rsid w:val="007E1AD1"/>
    <w:rsid w:val="007E6BED"/>
    <w:rsid w:val="007E76B5"/>
    <w:rsid w:val="007E7E28"/>
    <w:rsid w:val="007F0041"/>
    <w:rsid w:val="007F70CB"/>
    <w:rsid w:val="00812835"/>
    <w:rsid w:val="00820836"/>
    <w:rsid w:val="00821DBA"/>
    <w:rsid w:val="00823163"/>
    <w:rsid w:val="0082736D"/>
    <w:rsid w:val="00840079"/>
    <w:rsid w:val="008528BE"/>
    <w:rsid w:val="00857B64"/>
    <w:rsid w:val="00861BEC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7A79"/>
    <w:rsid w:val="00912773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365D"/>
    <w:rsid w:val="00964577"/>
    <w:rsid w:val="00970553"/>
    <w:rsid w:val="009706E3"/>
    <w:rsid w:val="00990D4A"/>
    <w:rsid w:val="009940E0"/>
    <w:rsid w:val="00994637"/>
    <w:rsid w:val="009A120C"/>
    <w:rsid w:val="009B08F4"/>
    <w:rsid w:val="009B22DB"/>
    <w:rsid w:val="009B2E49"/>
    <w:rsid w:val="009B3C5A"/>
    <w:rsid w:val="009C3D59"/>
    <w:rsid w:val="009D06B0"/>
    <w:rsid w:val="009D72E0"/>
    <w:rsid w:val="009F36CF"/>
    <w:rsid w:val="00A02BF6"/>
    <w:rsid w:val="00A04C29"/>
    <w:rsid w:val="00A2376F"/>
    <w:rsid w:val="00A253E3"/>
    <w:rsid w:val="00A365FB"/>
    <w:rsid w:val="00A41B57"/>
    <w:rsid w:val="00A4311A"/>
    <w:rsid w:val="00A473AC"/>
    <w:rsid w:val="00A5221B"/>
    <w:rsid w:val="00A551CC"/>
    <w:rsid w:val="00A712B4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349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175E4"/>
    <w:rsid w:val="00C204DE"/>
    <w:rsid w:val="00C256D8"/>
    <w:rsid w:val="00C41944"/>
    <w:rsid w:val="00C42F93"/>
    <w:rsid w:val="00C43774"/>
    <w:rsid w:val="00C45784"/>
    <w:rsid w:val="00C66D46"/>
    <w:rsid w:val="00C7261F"/>
    <w:rsid w:val="00C764D2"/>
    <w:rsid w:val="00C77C96"/>
    <w:rsid w:val="00C81597"/>
    <w:rsid w:val="00C85DEF"/>
    <w:rsid w:val="00C864EE"/>
    <w:rsid w:val="00C95371"/>
    <w:rsid w:val="00C95B5E"/>
    <w:rsid w:val="00C95FE5"/>
    <w:rsid w:val="00CA28E9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471F"/>
    <w:rsid w:val="00D27744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E32"/>
    <w:rsid w:val="00E23F0C"/>
    <w:rsid w:val="00E361E5"/>
    <w:rsid w:val="00E379B2"/>
    <w:rsid w:val="00E44136"/>
    <w:rsid w:val="00E57E14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C4334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A639E"/>
    <w:rsid w:val="00FB12DA"/>
    <w:rsid w:val="00FB1C0E"/>
    <w:rsid w:val="00FB23BD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8F031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AC"/>
  </w:style>
  <w:style w:type="paragraph" w:styleId="Heading1">
    <w:name w:val="heading 1"/>
    <w:basedOn w:val="Normal"/>
    <w:next w:val="Normal"/>
    <w:link w:val="Heading1Char"/>
    <w:uiPriority w:val="9"/>
    <w:qFormat/>
    <w:rsid w:val="001051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1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1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1051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1051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051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051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051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1051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051A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051A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051A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05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1AC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0757C5"/>
    <w:pPr>
      <w:numPr>
        <w:numId w:val="11"/>
      </w:numPr>
      <w:tabs>
        <w:tab w:val="right" w:leader="dot" w:pos="9017"/>
      </w:tabs>
      <w:spacing w:before="240" w:after="100" w:afterAutospacing="1" w:line="240" w:lineRule="auto"/>
      <w:ind w:left="851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locked/>
    <w:rsid w:val="00706488"/>
  </w:style>
  <w:style w:type="paragraph" w:customStyle="1" w:styleId="MediumShading1-Accent11">
    <w:name w:val="Medium Shading 1 - Accent 11"/>
    <w:uiPriority w:val="1"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rsid w:val="00706488"/>
    <w:pPr>
      <w:spacing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051A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A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A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A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A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A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1051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1051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51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051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051AC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locked/>
    <w:rsid w:val="001051AC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051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051A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A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51A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051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51A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051AC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051A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1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CDB-02BC-4549-A46A-BAAF41E5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Saeed Sohrabinia</dc:creator>
  <cp:lastModifiedBy>kia Tabatabaee</cp:lastModifiedBy>
  <cp:revision>7</cp:revision>
  <cp:lastPrinted>2019-11-20T10:11:00Z</cp:lastPrinted>
  <dcterms:created xsi:type="dcterms:W3CDTF">2019-12-17T19:30:00Z</dcterms:created>
  <dcterms:modified xsi:type="dcterms:W3CDTF">2021-06-03T08:11:00Z</dcterms:modified>
</cp:coreProperties>
</file>